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EB" w:rsidRPr="003126CD" w:rsidRDefault="00FB0FEB" w:rsidP="00530491">
      <w:pPr>
        <w:shd w:val="clear" w:color="auto" w:fill="FFFFFF"/>
        <w:spacing w:after="75" w:line="360" w:lineRule="atLeast"/>
        <w:outlineLvl w:val="0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4666E0" w:rsidRPr="004666E0" w:rsidRDefault="004666E0" w:rsidP="004666E0">
      <w:pPr>
        <w:pStyle w:val="af2"/>
        <w:rPr>
          <w:rStyle w:val="ab"/>
          <w:lang w:val="en-US"/>
        </w:rPr>
      </w:pPr>
    </w:p>
    <w:p w:rsidR="00FB0FEB" w:rsidRPr="003126CD" w:rsidRDefault="00FB0FEB" w:rsidP="00530491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:rsidR="000F3215" w:rsidRPr="000F3215" w:rsidRDefault="000F3215" w:rsidP="00530491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</w:rPr>
      </w:pPr>
      <w:r w:rsidRPr="000F3215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</w:rPr>
        <w:t>Конспект урока семейной любви для родителей и педагогов</w:t>
      </w:r>
    </w:p>
    <w:p w:rsidR="00530491" w:rsidRDefault="000F3215" w:rsidP="00530491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 w:rsidRPr="000F3215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>"Секреты счастья" - конспект урока семейной любви.</w:t>
      </w:r>
    </w:p>
    <w:p w:rsidR="00530491" w:rsidRPr="00530491" w:rsidRDefault="000F3215" w:rsidP="00530491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</w:t>
      </w:r>
      <w:r w:rsidR="00BC5FA4">
        <w:rPr>
          <w:rFonts w:ascii="Times New Roman" w:eastAsia="Times New Roman" w:hAnsi="Times New Roman" w:cs="Times New Roman"/>
          <w:color w:val="000000"/>
          <w:sz w:val="28"/>
          <w:szCs w:val="28"/>
        </w:rPr>
        <w:t>о такое "Урок семейной любви"?</w:t>
      </w:r>
      <w:r w:rsidR="00BC5FA4" w:rsidRPr="00BC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спросите вы... У родительского образования в Пермском крае своя история. В городе Перми уже более двадцати лет работает по данной теме Бачева Елена Владимировна, учредитель и руководитель Пермской областной общественной организации "Родительский дом", учредитель и главный редактор журнала "Родной дом". Учредитель и ректор негосударственного образовательного учреждения "Академия родительского образования", и очень грамотная, деятельная, в тоже время душевная, чуткая, открытая добрая женщина, несущая окружаю</w:t>
      </w:r>
      <w:r w:rsid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людям свет любви. 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0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Pr="00530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«Секреты счастья»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0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Аудитория: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родители.</w:t>
      </w:r>
    </w:p>
    <w:p w:rsidR="00314E91" w:rsidRDefault="00530491" w:rsidP="0053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530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3215" w:rsidRPr="00530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0F3215"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работа по осознанию роли позитивного мироощущения и улыбки для счастливой жизни взрослых и детей.</w:t>
      </w:r>
      <w:r w:rsidR="000F3215"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F3215" w:rsidRPr="00530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условия, способствующие усвоению информации о значении и роли в жизни человека оптимизма и позитива.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Содействовать развитию способностей участников встречи задумываться о своей жизни и мироощущении.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Способствовать развитию умений участников встречи видеть положительные стороны своей жизни и ценить каждый прожитый миг.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Воспитывать позитивное отношение к себе, к окружающим людям и окружающему миру.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F3215" w:rsidRPr="00530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  <w:r w:rsidR="000F3215"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солнышко (изображение) ,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цветущее растение,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зеркальце для каждого участника встречи,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смайлики – кружочки разного цвета розовые, жёлтые, оранжевые;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листы бумаги в клеточку для работы в микрогруппах,</w:t>
      </w:r>
      <w:r w:rsidR="000F3215"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листы бумаги жёлтого цвета формата А4,</w:t>
      </w:r>
      <w:r w:rsidR="000F3215"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листочки сиреневого и розового цветов формата А6 для работы с собой и для рефлексии,</w:t>
      </w:r>
      <w:r w:rsidR="000F3215"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памятка каждому участнику «Секреты счастья»,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C5FA4" w:rsidRPr="00BC5FA4" w:rsidRDefault="000F3215" w:rsidP="0053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1.Приветствие «Здравствуйте»</w:t>
      </w:r>
      <w:r w:rsidRPr="00530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BC5FA4" w:rsidRPr="00BC5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F1BA3" w:rsidRPr="00BC5FA4" w:rsidRDefault="00BC5FA4" w:rsidP="0053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се учас</w:t>
      </w:r>
      <w:r w:rsid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 встают в круг, воспитатель открывает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правую ладонь;</w:t>
      </w:r>
      <w:r w:rsid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участник </w:t>
      </w:r>
      <w:r w:rsid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кладёт свою прав</w:t>
      </w:r>
      <w:r w:rsidR="00CF1BA3">
        <w:rPr>
          <w:rFonts w:ascii="Times New Roman" w:eastAsia="Times New Roman" w:hAnsi="Times New Roman" w:cs="Times New Roman"/>
          <w:color w:val="000000"/>
          <w:sz w:val="28"/>
          <w:szCs w:val="28"/>
        </w:rPr>
        <w:t>ую ладонь на ладонь воспитателя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воспитатель закрывает 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протянутые ладони своей левой ладонью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слегка пока</w:t>
      </w:r>
      <w:r w:rsidR="00CF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чивая эту "пирамиду" ладошек, 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вместе, улыбаясь, глядя друг на друга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говорим: "Здрав-ствуй-те!"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F3215"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2.Объединение в микрогруппы</w:t>
      </w:r>
      <w:r w:rsidR="000F3215"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="000F3215"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F1BA3" w:rsidRDefault="00530491" w:rsidP="0053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цвету улыбающихся смайликов 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(участники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выбирают смайлик, затем просим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объединиться: выбравшие смайлики жёлтого цвета садятся рядом друг с другом,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образуя микрогруппу, аналогично выбравшие красные и оранжевые смайлики)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F3215"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3.Предлагаю участникам послушать притчу:</w:t>
      </w:r>
      <w:r w:rsidR="000F3215" w:rsidRPr="00CF1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F1BA3" w:rsidRDefault="000F3215" w:rsidP="0053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«Ведро с яблоками»</w:t>
      </w:r>
      <w:r w:rsidR="00CF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Купил человек себе новый дом — большой, красивый — и сад с фруктовыми деревьями возле дома. А рядом в соседнем доме жил завистливый сосед, который постоянно пытался испортить ему настроение: то мусор под ворота подбросит, то ещё какую гадость натворит.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Однажды проснулся человек в хорошем настроении, вышел на крыльцо, а там — ведро с помоями. Человек взял ведро, помои вылил, ведро вычистил до блеска, насобирал в него самых больших, спелых и вкусных яблок и пошёл к соседу. Сосед, услышав стук в дверь, злорадно подумал: «Наконец-то я достал его!». Открывает дверь в надежде на скандал, а человек протянул ему ведро с яблоками и сказал: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Кто чем богат, тот тем и делится!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4.Эксперимент:</w:t>
      </w:r>
      <w:r w:rsidR="00CF1B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представьте, что вам сосед подарил ведро с мусором, какое выражение тут же возникает на лице? (крайнее недовольство) И, чувствуете, как нагнетается атмосфера негатива? Разгоним тучи: подарим друг другу улыбку, передаём улыбку повернувшись к соседу, к соседке.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5.Чтение стихотворения Сергея Острового</w:t>
      </w:r>
      <w:r w:rsidRPr="00CF1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жизни по-разному можно жить.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F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горе можно. И в радости.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Вовремя есть. Вовремя пить.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Вовремя делать гадости.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можно и так: на рассвете встать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И, помышляя о чуде,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Рукой обожженною солнце достать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подарить его людям .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6.Блиц-опрос:</w:t>
      </w:r>
      <w:r w:rsidRPr="00CF1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даёт улыбка окружающим, </w:t>
      </w:r>
      <w:r w:rsidR="00CF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даёт улыбка самому человеку 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(участники отвечают на вопрос, высказывая своё мнение)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7.Вопрос к аудитории: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было бы, если бы мы не улыбались?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(участники отвечают на вопрос, высказывая своё мнение)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Вывод из всего выше сказанного: </w:t>
      </w:r>
    </w:p>
    <w:p w:rsidR="000F3215" w:rsidRPr="000F3215" w:rsidRDefault="000F3215" w:rsidP="0053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Мир весь казался бы хмурым. Ведь Карнеги не зря писал, что улыбка ничего не стоит, а дает очень много, что длится она мгновение, а запомнится может навсегда. Так, что Вы правы и давайте побольше своим близким и друзьям дарить УЛЫБКИ, и не только им, но и всем людям.</w:t>
      </w:r>
    </w:p>
    <w:p w:rsidR="00CF1BA3" w:rsidRDefault="000F3215" w:rsidP="0053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8.Упражнение с зеркалом.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Взгляните на себя в зеркало, улыбнитесь.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Заметьте при простой улыбке только губами (американской) глаза не светятся. Зато когда мы чисто по-славянски от всей души улыбаемся глазами — видна вся широта и теплота души.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Попробуйте улыбнуться глазами</w:t>
      </w:r>
      <w:r w:rsidR="00CF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 w:rsidR="00CF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глаза зеркала души.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вы улыбаетесь глазами вы дарите свет, тепло любовь …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Попытайтесь ежедневно делать это упражнение — улыбка глазами себе перед зеркалом с утра.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Весь день озаряет теплым внутренним светом, да и с точки зрения энергетики — такая улыбка расслабляет лицо, и на сердце спокойней и приятней становится.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9.Вопрос для работы в микрогруппах</w:t>
      </w:r>
      <w:r w:rsidRPr="00CF1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F1BA3" w:rsidRDefault="000F3215" w:rsidP="0053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считаете, какого человека можно назвать счастливым, ч</w:t>
      </w:r>
      <w:r w:rsidR="00CF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делает человека счастливым? </w:t>
      </w:r>
    </w:p>
    <w:p w:rsidR="00CF1BA3" w:rsidRDefault="00CF1BA3" w:rsidP="0053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делает человека несчастным?</w:t>
      </w:r>
    </w:p>
    <w:p w:rsidR="00CF1BA3" w:rsidRDefault="00CF1BA3" w:rsidP="00314E91">
      <w:pPr>
        <w:shd w:val="clear" w:color="auto" w:fill="FFFFFF"/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С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какими людьми приятно общаться?</w:t>
      </w:r>
      <w:r w:rsidR="00314E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F3215" w:rsidRPr="000F3215" w:rsidRDefault="000F3215" w:rsidP="0053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(участники встречи в микрогруппах обсуждают тему, затем отвечают на вопрос, высказывая своё мнение)</w:t>
      </w:r>
    </w:p>
    <w:p w:rsidR="000F3215" w:rsidRPr="000F3215" w:rsidRDefault="000F3215" w:rsidP="0053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10.Вопрос к аудитории: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ли вы ощущаете себя счастливым человеком?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(участники отвечают на вопрос, высказывая своё мнение)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11.Размышление наедине с самим собой</w:t>
      </w:r>
      <w:r w:rsidRPr="000F3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листочек розового цвета и напишите те события, действия, ощущения, которые дают вам сегодня ощущение счастья.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12.Высказывания известных.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«Счастье — как здоровье. Когда его не замечаешь, значит, оно есть» И. С. Тургенев.</w:t>
      </w:r>
    </w:p>
    <w:p w:rsidR="000F3215" w:rsidRPr="000F3215" w:rsidRDefault="000F3215" w:rsidP="0053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13.Техника "Солнышко"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F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Размышление наедине с самим собой. Хочу поделиться с вами одной старой, но проверенной техникой. Работает на 200% , главное - не лениться, а брать ручку и писать. Берем большой лист бумаги жёлтого цвета и рисуем солнце и 21 лучик- это ВАЖНО! Не просто представляем в своем воображении, а именно рисуем! Затем вспоминаем всю свою жизнь и под каждым лучиком пишем ее самые счастливые моменты. И не просто "хорошие", а именно те, когда вы испытывали состояние ВЫСШЕГО СЧАСТЬЯ. Попытайтесь заполнить здесь и сейчас хотя бы несколько лучиков. Оставшиеся лучики прошу вас заполнить дома. Не пугайтесь, на это может уйти несколько дней, но работу нужно выполнить четко, важно прочувствовать и записать в двух словах свое счастье в тот момент. Итак, солнышко готово! Это ваше счастье и они всегда под рукой! Как можно чаще смотрите на него, особенно если тяжело и что-то не ладится. Ваше рукотворное счастье всегда поможет: и настроение поднимет, и притянет новые счастливые моменты!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14. Информация для размышления.</w:t>
      </w:r>
      <w:r w:rsidRPr="00CF1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сократить все человечество до деревни в сто жителей, принимая во внимание все пропорциональные соотношения, вот как будет выглядеть население этой деревни: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57 азиатов, 21 европеец, 14 американцев (северных и южных), 8 африканцев;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F1BA3" w:rsidRDefault="00CF1BA3" w:rsidP="0053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215" w:rsidRPr="000F3215" w:rsidRDefault="000F3215" w:rsidP="0053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52 будут женщинами, 48 мужчинами, 70 не белыми, 30 белыми;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 человек будут владеть 59% всего мирового богатства и все шесть будут из США;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80 не будет достаточных жилищных условий, 70 будут неграмотными;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50 будут недоедать;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одного будет компьютер, 1 (только один) будет иметь высшее образование.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посмотреть на мир с этой точки зрения, становится ясно, что потребность в солидарности, понимании, терпимости, образовании очень высока.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3215" w:rsidRPr="000F3215" w:rsidRDefault="000F3215" w:rsidP="00530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215" w:rsidRPr="000F3215" w:rsidRDefault="000F3215" w:rsidP="0053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сегодня с утра вы проснулись здоровыми, вы счастливее, чем 1 миллион человек, которые не доживут до следующей недели.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вы никогда не переживали войну, одиночество тюремного заключения, агонию пыток или голод, вы счастливее, чем 500 миллионов человек в этом мире.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вы можете отправиться молиться там, где вы молитесь, без боязни того, что вас изобьют или убьют, то вы один из счастливых среди 3 миллиардов людей, которые этого счастья не имеют.</w:t>
      </w:r>
    </w:p>
    <w:p w:rsidR="000F3215" w:rsidRPr="000F3215" w:rsidRDefault="000F3215" w:rsidP="00530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215" w:rsidRPr="000F3215" w:rsidRDefault="000F3215" w:rsidP="0053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вашем холодильнике есть еда, вы одеты, у вас есть крыша над головой и постель, вы богаче, чем 75% людей в этом мире.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у вас есть счет в банке, деньги в кошельке и немного мелочи в копилке, вы принадлежите к 8% обеспеченных людей в этом мире.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3215" w:rsidRPr="000F3215" w:rsidRDefault="000F3215" w:rsidP="00530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BA3" w:rsidRDefault="000F3215" w:rsidP="0053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15.Вопрос к аудитории.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нужно ли об этом размышлять?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(участники отвечают на вопрос, высказывая своё мнение)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</w:p>
    <w:p w:rsidR="000F3215" w:rsidRPr="000F3215" w:rsidRDefault="000F3215" w:rsidP="0053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говорить об этом, особенно в те моменты, когда человек необоснованно начинает жаловаться на свою тяжёлую жизнь.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16. Мнение известных людей.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Так уж сложилось, что в «наших краях» не принято ни много улыбаться, ни уж тем более смеяться без причины. О том, признаком чего является беспричинный смех, нам популярно объяснили еще в детстве. Да и широкая улыбка, постоянно озаряющая чье-то лицо, зачастую воспринимается как признак неадекватности, в то время как хмурые, невероятно серьезные, неприветливые лица вокруг считаются нормой. Если бы барон Мюнхгаузен прошёл по нашим улицам и вгляделся в лица прохожих, то наверняка повторил бы свои собственные слова из знаменитого фильма Марка Захарова: «Я понял, в чем ваша беда…Вы слишком серьезны. Но умное лицо – это еще не признак ума, господа. Самые большие глупости на земле делаются именно с этим выражением лица. Улыбайтесь, господа, улыбайтесь». Хочется добавить: делайте это хотя бы для своего собственного здоровья…</w:t>
      </w:r>
    </w:p>
    <w:p w:rsidR="000F3215" w:rsidRPr="000F3215" w:rsidRDefault="000F3215" w:rsidP="00530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17. Смехотерапия.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Оказывается, разные тональности смеха обеспечивают оздоровление разных частей нашего организма. Так, например, низкое «хо-хо» – оказывает благотворное влияние на органы брюшной полости. «Ха-ха» – стимулирует сердечную деятельность. А тоненькое «хи-хи» улучшает кровоснабжение головного мозга и горла.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Попробуем посмеяться?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5C23" w:rsidRDefault="000F3215" w:rsidP="005304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18.Мысли вслух.</w:t>
      </w:r>
      <w:r w:rsidRPr="00530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 есть особая мудрость, и тот, кто знает сущность жизни, знает, что никогда нет причин для печали и уныния, ибо все преходящее, и над тем, над чем плачем сегодня, мы будем смеяться завтра. Даже дерево каждое одевается в радости цветами, но и сбрасывая листья, оно не грустит, помня о весне.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19.Рефлексия.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Незаконченное предложение: «Чтобы стать счастливым, …»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(каждый участник встречи дописывает предложение своими словами)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20.Отзыв о мероприятии.</w:t>
      </w:r>
      <w:r w:rsidRPr="004A5C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вас написать на листочке дату, тему нашей встречи «Секреты счастья», ваши впечатления и подпись.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21.Стихотворение</w:t>
      </w:r>
      <w:r w:rsidRPr="000F3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E50AD" w:rsidRPr="005E50AD" w:rsidRDefault="000F3215" w:rsidP="005304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Вы, жизнь свою, за всё Благодарите.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то, что вы не знаете войны.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то, что здесь, сейчас друг с другом рядышком сидите…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то, что вы, кому-нибудь НУЖНЫ…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то, что есть у вас семья и дети, а если нет, просите у неё!</w:t>
      </w:r>
      <w:r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Она ведь, не глуха и вам ответит, прощая вас, за прежнее за всё…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Хотите быть богатыми? Мечтайте! К вам, деньги будут сами приходить…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Хотите быть СЧАСТЛИВЫМИ? Дерзайте!</w:t>
      </w:r>
      <w:r w:rsidR="00314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5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4E91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УЧИТЕСЬ </w:t>
      </w:r>
      <w:r w:rsidR="00314E91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ДОВЕРЯТЬ, ПРОЩАТЬ, ЛЮБИТЬ…</w:t>
      </w:r>
    </w:p>
    <w:p w:rsidR="00314E91" w:rsidRDefault="004A5C23" w:rsidP="004A5C2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жизни человека зависит от настроения. Проживайте каждый миг с 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радостью и улыбкой. Помните:</w:t>
      </w:r>
      <w:r w:rsidR="000F3215"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F3215" w:rsidRPr="00530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радость</w:t>
      </w:r>
      <w:r w:rsidR="00314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3215"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14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эмоция, которая притягивает к себе самое светлое, о чём мечтает любой человек: любовь, счастье, добро, удачу, успех, позитив, благополучие и</w:t>
      </w:r>
      <w:r w:rsidR="000F3215"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F3215" w:rsidRPr="00530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Счастье,</w:t>
      </w:r>
      <w:r w:rsidR="000F3215"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F3215"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и заключается</w:t>
      </w:r>
      <w:r w:rsidR="000F3215" w:rsidRPr="00530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F3215" w:rsidRPr="00530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 счастья.</w:t>
      </w:r>
    </w:p>
    <w:p w:rsidR="00314E91" w:rsidRPr="00314E91" w:rsidRDefault="00314E91" w:rsidP="00314E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счастье?- это свет в окошке,</w:t>
      </w:r>
      <w:r w:rsidRPr="004A5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Мамины ладошки, папы похвала;</w:t>
      </w:r>
      <w:r w:rsidRPr="004A5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теплый дождик, а потом, быть может,</w:t>
      </w:r>
      <w:r w:rsidRPr="004A5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светлокожем радуга-дуга.</w:t>
      </w:r>
      <w:r w:rsidRPr="004A5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счасть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е? К</w:t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с каждым рядом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A5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всегда надежный, светлый человек.</w:t>
      </w:r>
      <w:r w:rsidRPr="004A5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кому-то нужным, для души приятным,</w:t>
      </w:r>
      <w:r w:rsidRPr="004A5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Милым, ненаглядным, близким, наконец!</w:t>
      </w:r>
      <w:r w:rsidRPr="004A5C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счастье? М</w:t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ль в жизни нужно?</w:t>
      </w:r>
      <w:r w:rsidRPr="004A5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хорошим мужем, любящей женой.</w:t>
      </w:r>
      <w:r w:rsidRPr="004A5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кого-то счастье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вкусный ужин,</w:t>
      </w:r>
      <w:r w:rsidRPr="004A5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после дружно кушать всей семьей.</w:t>
      </w:r>
      <w:r w:rsidRPr="004A5C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счастье? С</w:t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частье-это просто.</w:t>
      </w:r>
      <w:r w:rsidRPr="004A5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когда-то взрослым, мудрым, наконец!</w:t>
      </w:r>
      <w:r w:rsidRPr="004A5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просто, когда светят звезды,</w:t>
      </w:r>
      <w:r w:rsidRPr="004A5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 светят звезды в высоте небес.</w:t>
      </w:r>
      <w:r w:rsidRPr="004A5C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счастье? В</w:t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ремя без печали,</w:t>
      </w:r>
      <w:r w:rsidRPr="004A5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начало, радость от побед.</w:t>
      </w:r>
      <w:r w:rsidRPr="004A5C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для счастья надо? Ч</w:t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дома ждали,</w:t>
      </w:r>
      <w:r w:rsidRPr="004A5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мог оставить в жизни светлый след...</w:t>
      </w:r>
    </w:p>
    <w:p w:rsidR="004A5C23" w:rsidRPr="004A5C23" w:rsidRDefault="000F3215" w:rsidP="004A5C23">
      <w:pPr>
        <w:rPr>
          <w:rFonts w:ascii="Times New Roman" w:hAnsi="Times New Roman" w:cs="Times New Roman"/>
          <w:sz w:val="28"/>
          <w:szCs w:val="28"/>
        </w:rPr>
      </w:pP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особенно остро нуждаются в положительных эмоциях. Взрослым надо бы чаще наблюдать за собой, своим настроением и мироощущением. Улыбаться,</w:t>
      </w:r>
      <w:r w:rsidR="004A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t>радоваться жизни и тогда в семье будут расти счастливые детишки, так как дети всему учатся у взрослых.</w:t>
      </w:r>
      <w:r w:rsidRPr="004A5C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A5C23" w:rsidRPr="004A5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 87% успешности детей - закладывается в семье, и лишь оставшиеся 13% - влияние детского сада. Вам желаем успехов, удачи и всего самого доброго! Улыбайтесь чаще, и всё у Вас будет хорошо!</w:t>
      </w:r>
    </w:p>
    <w:p w:rsidR="005E50AD" w:rsidRDefault="000F3215" w:rsidP="004A5C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2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E50AD" w:rsidRDefault="005E50AD" w:rsidP="004A5C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5E50AD" w:rsidRDefault="005E50AD" w:rsidP="004A5C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7042C" w:rsidRDefault="0097042C" w:rsidP="004A5C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7042C" w:rsidRDefault="0097042C" w:rsidP="004A5C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7042C" w:rsidRDefault="0097042C" w:rsidP="004A5C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A5C23" w:rsidRPr="00BC5FA4" w:rsidRDefault="00BC5FA4" w:rsidP="005E50AD">
      <w:pPr>
        <w:shd w:val="clear" w:color="auto" w:fill="FFFFFF"/>
        <w:tabs>
          <w:tab w:val="left" w:pos="3735"/>
          <w:tab w:val="center" w:pos="4819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    </w:t>
      </w:r>
      <w:r w:rsidR="005E50A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0F3215" w:rsidRPr="004A5C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Памятка</w:t>
      </w:r>
    </w:p>
    <w:p w:rsidR="003126CD" w:rsidRPr="0097042C" w:rsidRDefault="004A5C23" w:rsidP="005304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 w:rsidR="005E50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 w:rsidR="000F3215" w:rsidRPr="004A5C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«Секрет истинного счастья»</w:t>
      </w:r>
    </w:p>
    <w:p w:rsidR="003126CD" w:rsidRPr="0097042C" w:rsidRDefault="003126CD" w:rsidP="005304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126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F3215" w:rsidRPr="000F321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Каждый человек достаточно много сил и времени тратит на попытку осмыслить какие-то важные для него вещи, решить для себя вопросы, либо найти новые приоритеты и направления в </w:t>
      </w:r>
      <w:r w:rsidR="005E50A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жизни. Порой люди тратят </w:t>
      </w:r>
      <w:r w:rsidR="000F3215" w:rsidRPr="000F321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много жизненных ресурсов в постижении секрета истинного счастья, благополучия. Но все, что нам нужно, как показывает жизнь, рядом, и если что- то отнимает слишком много сил и требует от нас огромных внутренних затрат, стоит задуматься, туда ли мы идем. Ведь если исходить из закона любви, значит все, что нужно для нашего блага</w:t>
      </w:r>
      <w:r w:rsidR="005E50AD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0F3215" w:rsidRPr="000F321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находится ря</w:t>
      </w:r>
      <w:r w:rsidR="005E50AD">
        <w:rPr>
          <w:rFonts w:ascii="Times New Roman" w:eastAsia="Times New Roman" w:hAnsi="Times New Roman" w:cs="Times New Roman"/>
          <w:color w:val="000000"/>
          <w:sz w:val="32"/>
          <w:szCs w:val="32"/>
        </w:rPr>
        <w:t>дом. Обратите</w:t>
      </w:r>
      <w:r w:rsidR="000F3215" w:rsidRPr="000F321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ваше внимание на простые вещи, которые, как говорится, ценятся дешево, но стоят так дорого. К таким простым истинам относится наша способность дарить улыбку, которая является маленьким секретом истинного счастья. </w:t>
      </w:r>
    </w:p>
    <w:p w:rsidR="003126CD" w:rsidRPr="0097042C" w:rsidRDefault="000F3215" w:rsidP="005304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F321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Вообще стоит помнить, что мы улыбаемся не от того, что счастливы, а счастливы, от того что улыбаемся. Наверное, у многих такая наивная попытка обратить внимание занятых людей на столь простые вещи, тоже вызовет улыбку, но снисхождения. Почему у нас так мала потребность радоваться и улыбаться миру и гиперразвита способность многих наших людей быть вечно замороченными и недовольными всем и вся? Когда мы, гостеприимные и жизнерадостные славяне, вдруг успели надеть на себя такие злобные маски? Но ведь, согласитесь, каждый человек внутренне ждет от других тепла и внимания, человеческого участия и, конечно, простой, но искренней улыбки от других людей. Тогда почему ждет, а не начинает дарить сам? </w:t>
      </w:r>
    </w:p>
    <w:p w:rsidR="003126CD" w:rsidRPr="0097042C" w:rsidRDefault="000F3215" w:rsidP="005304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F3215">
        <w:rPr>
          <w:rFonts w:ascii="Times New Roman" w:eastAsia="Times New Roman" w:hAnsi="Times New Roman" w:cs="Times New Roman"/>
          <w:color w:val="000000"/>
          <w:sz w:val="32"/>
          <w:szCs w:val="32"/>
        </w:rPr>
        <w:t>Наверное, для возрождения общества нам всем не хватает здорового жизнелюбия, позитивного взгляда на мир и позиции человека</w:t>
      </w:r>
      <w:r w:rsidR="005E50A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F3215">
        <w:rPr>
          <w:rFonts w:ascii="Times New Roman" w:eastAsia="Times New Roman" w:hAnsi="Times New Roman" w:cs="Times New Roman"/>
          <w:color w:val="000000"/>
          <w:sz w:val="32"/>
          <w:szCs w:val="32"/>
        </w:rPr>
        <w:t>- хозяина, которому дано все дл</w:t>
      </w:r>
      <w:r w:rsidR="005E50A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 счастья и процветания. </w:t>
      </w:r>
    </w:p>
    <w:p w:rsidR="003126CD" w:rsidRPr="0097042C" w:rsidRDefault="005E50AD" w:rsidP="005304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 все-</w:t>
      </w:r>
      <w:r w:rsidR="000F3215" w:rsidRPr="000F3215">
        <w:rPr>
          <w:rFonts w:ascii="Times New Roman" w:eastAsia="Times New Roman" w:hAnsi="Times New Roman" w:cs="Times New Roman"/>
          <w:color w:val="000000"/>
          <w:sz w:val="32"/>
          <w:szCs w:val="32"/>
        </w:rPr>
        <w:t>таки еще раз об улыбке, этой волшебной силе, которая способна поднять настроение, зарядить энергией, вернуть веру, да и просто проявить человеческое тепло чужим и близким людям. Когда находитесь среди большого количества людей, обратите вни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мание на их лица. </w:t>
      </w:r>
    </w:p>
    <w:p w:rsidR="000F3215" w:rsidRPr="000F3215" w:rsidRDefault="005E50AD" w:rsidP="005304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Подарите кому-</w:t>
      </w:r>
      <w:r w:rsidR="000F3215" w:rsidRPr="000F3215">
        <w:rPr>
          <w:rFonts w:ascii="Times New Roman" w:eastAsia="Times New Roman" w:hAnsi="Times New Roman" w:cs="Times New Roman"/>
          <w:color w:val="000000"/>
          <w:sz w:val="32"/>
          <w:szCs w:val="32"/>
        </w:rPr>
        <w:t>нибудь свою радостную улыбку, пусть она поднимет настроение этому человеку, наверняка он захочет передать этот импульс радости кому- то другому, и целая цепь из счастливых улыбок счастливых людей потянется от вас</w:t>
      </w:r>
      <w:r w:rsidR="000F3215" w:rsidRPr="000F3215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2A25E8" w:rsidRPr="0097042C" w:rsidRDefault="002A25E8" w:rsidP="0097042C">
      <w:pPr>
        <w:spacing w:after="0" w:line="255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sectPr w:rsidR="002A25E8" w:rsidRPr="0097042C" w:rsidSect="003126CD">
      <w:pgSz w:w="11906" w:h="16838"/>
      <w:pgMar w:top="567" w:right="851" w:bottom="-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5E6" w:rsidRDefault="00C035E6" w:rsidP="002A25E8">
      <w:pPr>
        <w:spacing w:after="0" w:line="240" w:lineRule="auto"/>
      </w:pPr>
      <w:r>
        <w:separator/>
      </w:r>
    </w:p>
  </w:endnote>
  <w:endnote w:type="continuationSeparator" w:id="1">
    <w:p w:rsidR="00C035E6" w:rsidRDefault="00C035E6" w:rsidP="002A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5E6" w:rsidRDefault="00C035E6" w:rsidP="002A25E8">
      <w:pPr>
        <w:spacing w:after="0" w:line="240" w:lineRule="auto"/>
      </w:pPr>
      <w:r>
        <w:separator/>
      </w:r>
    </w:p>
  </w:footnote>
  <w:footnote w:type="continuationSeparator" w:id="1">
    <w:p w:rsidR="00C035E6" w:rsidRDefault="00C035E6" w:rsidP="002A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3D89"/>
    <w:multiLevelType w:val="multilevel"/>
    <w:tmpl w:val="FB30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B413D"/>
    <w:multiLevelType w:val="multilevel"/>
    <w:tmpl w:val="1FC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504"/>
    <w:rsid w:val="000B27B9"/>
    <w:rsid w:val="000F3215"/>
    <w:rsid w:val="0017073E"/>
    <w:rsid w:val="00226F4C"/>
    <w:rsid w:val="00262190"/>
    <w:rsid w:val="00270504"/>
    <w:rsid w:val="002A25E8"/>
    <w:rsid w:val="002F22F2"/>
    <w:rsid w:val="003126CD"/>
    <w:rsid w:val="00314E91"/>
    <w:rsid w:val="003E74D0"/>
    <w:rsid w:val="003F2CC7"/>
    <w:rsid w:val="004666E0"/>
    <w:rsid w:val="004A5C23"/>
    <w:rsid w:val="00530491"/>
    <w:rsid w:val="005E50AD"/>
    <w:rsid w:val="00696A8C"/>
    <w:rsid w:val="006B68BB"/>
    <w:rsid w:val="007F6620"/>
    <w:rsid w:val="00826FBD"/>
    <w:rsid w:val="00864AFC"/>
    <w:rsid w:val="00872BEA"/>
    <w:rsid w:val="0097042C"/>
    <w:rsid w:val="00AC0519"/>
    <w:rsid w:val="00AD254C"/>
    <w:rsid w:val="00AF623A"/>
    <w:rsid w:val="00B0602C"/>
    <w:rsid w:val="00B9325A"/>
    <w:rsid w:val="00BC5FA4"/>
    <w:rsid w:val="00C035E6"/>
    <w:rsid w:val="00CB714D"/>
    <w:rsid w:val="00CD3C81"/>
    <w:rsid w:val="00CF1BA3"/>
    <w:rsid w:val="00D75FF1"/>
    <w:rsid w:val="00D879B7"/>
    <w:rsid w:val="00DB6615"/>
    <w:rsid w:val="00EF03E2"/>
    <w:rsid w:val="00FB0FEB"/>
    <w:rsid w:val="00FD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4C"/>
  </w:style>
  <w:style w:type="paragraph" w:styleId="1">
    <w:name w:val="heading 1"/>
    <w:basedOn w:val="a"/>
    <w:link w:val="10"/>
    <w:uiPriority w:val="9"/>
    <w:qFormat/>
    <w:rsid w:val="000F3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666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25E8"/>
  </w:style>
  <w:style w:type="paragraph" w:styleId="a5">
    <w:name w:val="footer"/>
    <w:basedOn w:val="a"/>
    <w:link w:val="a6"/>
    <w:uiPriority w:val="99"/>
    <w:semiHidden/>
    <w:unhideWhenUsed/>
    <w:rsid w:val="002A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25E8"/>
  </w:style>
  <w:style w:type="character" w:customStyle="1" w:styleId="apple-converted-space">
    <w:name w:val="apple-converted-space"/>
    <w:basedOn w:val="a0"/>
    <w:rsid w:val="006B68BB"/>
  </w:style>
  <w:style w:type="character" w:styleId="a7">
    <w:name w:val="Hyperlink"/>
    <w:basedOn w:val="a0"/>
    <w:uiPriority w:val="99"/>
    <w:semiHidden/>
    <w:unhideWhenUsed/>
    <w:rsid w:val="006B68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32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32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F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215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3126CD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3126CD"/>
    <w:rPr>
      <w:i/>
      <w:iCs/>
    </w:rPr>
  </w:style>
  <w:style w:type="paragraph" w:styleId="ad">
    <w:name w:val="Normal (Web)"/>
    <w:basedOn w:val="a"/>
    <w:uiPriority w:val="99"/>
    <w:semiHidden/>
    <w:unhideWhenUsed/>
    <w:rsid w:val="0046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466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66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4666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466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66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466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162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4905-60D6-4F40-80CA-F6EA9C87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base</cp:lastModifiedBy>
  <cp:revision>16</cp:revision>
  <dcterms:created xsi:type="dcterms:W3CDTF">2014-06-24T04:41:00Z</dcterms:created>
  <dcterms:modified xsi:type="dcterms:W3CDTF">2016-11-21T07:50:00Z</dcterms:modified>
</cp:coreProperties>
</file>